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mithellemGitternetz"/>
        <w:tblW w:w="9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4106"/>
        <w:gridCol w:w="2706"/>
      </w:tblGrid>
      <w:tr w:rsidR="00547741" w:rsidRPr="00547741" w14:paraId="05900383" w14:textId="77777777" w:rsidTr="00547741">
        <w:trPr>
          <w:trHeight w:val="337"/>
        </w:trPr>
        <w:tc>
          <w:tcPr>
            <w:tcW w:w="3135" w:type="dxa"/>
          </w:tcPr>
          <w:p w14:paraId="19F235DE" w14:textId="791C9DEF" w:rsidR="00850B06" w:rsidRPr="008C2DE2" w:rsidRDefault="00E52801" w:rsidP="008C2DE2">
            <w:pPr>
              <w:ind w:left="-105"/>
              <w:rPr>
                <w:rFonts w:ascii="Calibri" w:hAnsi="Calibri" w:cs="Calibri"/>
                <w:b w:val="0"/>
                <w:sz w:val="36"/>
                <w:szCs w:val="36"/>
              </w:rPr>
            </w:pPr>
            <w:r w:rsidRPr="00BF0436">
              <w:rPr>
                <w:rFonts w:ascii="Calibri" w:hAnsi="Calibri" w:cs="Calibri"/>
                <w:b w:val="0"/>
                <w:sz w:val="36"/>
                <w:szCs w:val="36"/>
              </w:rPr>
              <w:t>Presseinformation</w:t>
            </w:r>
          </w:p>
        </w:tc>
        <w:tc>
          <w:tcPr>
            <w:tcW w:w="4106" w:type="dxa"/>
            <w:vAlign w:val="center"/>
          </w:tcPr>
          <w:p w14:paraId="7C095020" w14:textId="15DB894A" w:rsidR="00547741" w:rsidRPr="00547741" w:rsidRDefault="00547741" w:rsidP="00547741">
            <w:pPr>
              <w:jc w:val="right"/>
              <w:rPr>
                <w:rFonts w:asciiTheme="majorHAnsi" w:hAnsiTheme="majorHAnsi" w:cstheme="majorHAnsi"/>
                <w:b w:val="0"/>
                <w:bCs w:val="0"/>
                <w:color w:val="525B56"/>
                <w:sz w:val="22"/>
                <w:szCs w:val="22"/>
              </w:rPr>
            </w:pPr>
          </w:p>
        </w:tc>
        <w:tc>
          <w:tcPr>
            <w:tcW w:w="2706" w:type="dxa"/>
          </w:tcPr>
          <w:p w14:paraId="0C53CA99" w14:textId="0D191231" w:rsidR="00547741" w:rsidRPr="00547741" w:rsidRDefault="00547741" w:rsidP="00547741">
            <w:pPr>
              <w:jc w:val="right"/>
              <w:rPr>
                <w:rFonts w:asciiTheme="majorHAnsi" w:hAnsiTheme="majorHAnsi" w:cstheme="majorHAnsi"/>
                <w:b w:val="0"/>
                <w:bCs w:val="0"/>
                <w:color w:val="525B56"/>
                <w:sz w:val="22"/>
                <w:szCs w:val="22"/>
              </w:rPr>
            </w:pPr>
          </w:p>
        </w:tc>
      </w:tr>
    </w:tbl>
    <w:p w14:paraId="1146876A" w14:textId="59C5996A" w:rsidR="00034373" w:rsidRDefault="00034373" w:rsidP="00547741">
      <w:pPr>
        <w:rPr>
          <w:rFonts w:asciiTheme="majorHAnsi" w:hAnsiTheme="majorHAnsi" w:cstheme="majorHAnsi"/>
          <w:bCs w:val="0"/>
          <w:sz w:val="22"/>
          <w:szCs w:val="22"/>
        </w:rPr>
      </w:pPr>
    </w:p>
    <w:p w14:paraId="0C9B6249" w14:textId="270EE8D8" w:rsidR="00034373" w:rsidRPr="008C2DE2" w:rsidRDefault="00BF0436" w:rsidP="00547741">
      <w:pPr>
        <w:rPr>
          <w:rFonts w:ascii="Calibri" w:hAnsi="Calibri" w:cs="Calibri"/>
          <w:b w:val="0"/>
          <w:sz w:val="24"/>
          <w:szCs w:val="24"/>
        </w:rPr>
      </w:pPr>
      <w:proofErr w:type="spellStart"/>
      <w:r w:rsidRPr="008C2DE2">
        <w:rPr>
          <w:rFonts w:ascii="Calibri" w:hAnsi="Calibri" w:cs="Calibri"/>
          <w:b w:val="0"/>
          <w:sz w:val="24"/>
          <w:szCs w:val="24"/>
        </w:rPr>
        <w:t>OrusLife</w:t>
      </w:r>
      <w:proofErr w:type="spellEnd"/>
      <w:r w:rsidRPr="008C2DE2">
        <w:rPr>
          <w:rFonts w:ascii="Calibri" w:hAnsi="Calibri" w:cs="Calibri"/>
          <w:b w:val="0"/>
          <w:sz w:val="24"/>
          <w:szCs w:val="24"/>
        </w:rPr>
        <w:t xml:space="preserve"> ab August 2020 mit neuer Vertriebsleitung</w:t>
      </w:r>
      <w:r w:rsidR="008A4465" w:rsidRPr="008C2DE2">
        <w:rPr>
          <w:rFonts w:ascii="Calibri" w:hAnsi="Calibri" w:cs="Calibri"/>
          <w:b w:val="0"/>
          <w:sz w:val="24"/>
          <w:szCs w:val="24"/>
        </w:rPr>
        <w:t xml:space="preserve"> in Deutschland</w:t>
      </w:r>
    </w:p>
    <w:p w14:paraId="02076D35" w14:textId="71F52959" w:rsidR="008A4465" w:rsidRDefault="008A4465" w:rsidP="00547741">
      <w:pPr>
        <w:rPr>
          <w:rFonts w:ascii="Calibri" w:hAnsi="Calibri" w:cs="Calibri"/>
          <w:b w:val="0"/>
          <w:sz w:val="22"/>
          <w:szCs w:val="22"/>
        </w:rPr>
      </w:pPr>
    </w:p>
    <w:p w14:paraId="654023C8" w14:textId="47788AFF" w:rsidR="008A4465" w:rsidRDefault="004D679F" w:rsidP="00547741">
      <w:pPr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Seit dem </w:t>
      </w:r>
      <w:r w:rsidR="008A4465">
        <w:rPr>
          <w:rFonts w:ascii="Calibri" w:hAnsi="Calibri" w:cs="Calibri"/>
          <w:b w:val="0"/>
          <w:sz w:val="22"/>
          <w:szCs w:val="22"/>
        </w:rPr>
        <w:t xml:space="preserve">21. August 2020 hat Dr. Henning Götzke die Vertriebsleitung in Deutschland für die </w:t>
      </w:r>
      <w:proofErr w:type="spellStart"/>
      <w:r w:rsidR="008A4465">
        <w:rPr>
          <w:rFonts w:ascii="Calibri" w:hAnsi="Calibri" w:cs="Calibri"/>
          <w:b w:val="0"/>
          <w:sz w:val="22"/>
          <w:szCs w:val="22"/>
        </w:rPr>
        <w:t>OrusLife</w:t>
      </w:r>
      <w:proofErr w:type="spellEnd"/>
      <w:r w:rsidR="008A4465">
        <w:rPr>
          <w:rFonts w:ascii="Calibri" w:hAnsi="Calibri" w:cs="Calibri"/>
          <w:b w:val="0"/>
          <w:sz w:val="22"/>
          <w:szCs w:val="22"/>
        </w:rPr>
        <w:t xml:space="preserve"> GmbH mit S</w:t>
      </w:r>
      <w:r>
        <w:rPr>
          <w:rFonts w:ascii="Calibri" w:hAnsi="Calibri" w:cs="Calibri"/>
          <w:b w:val="0"/>
          <w:sz w:val="22"/>
          <w:szCs w:val="22"/>
        </w:rPr>
        <w:t>i</w:t>
      </w:r>
      <w:r w:rsidR="008A4465">
        <w:rPr>
          <w:rFonts w:ascii="Calibri" w:hAnsi="Calibri" w:cs="Calibri"/>
          <w:b w:val="0"/>
          <w:sz w:val="22"/>
          <w:szCs w:val="22"/>
        </w:rPr>
        <w:t>tz in Stutt</w:t>
      </w:r>
      <w:r>
        <w:rPr>
          <w:rFonts w:ascii="Calibri" w:hAnsi="Calibri" w:cs="Calibri"/>
          <w:b w:val="0"/>
          <w:sz w:val="22"/>
          <w:szCs w:val="22"/>
        </w:rPr>
        <w:t xml:space="preserve">gart übernommen. </w:t>
      </w:r>
    </w:p>
    <w:p w14:paraId="3E5C9F75" w14:textId="025E1E14" w:rsidR="004D679F" w:rsidRDefault="004D679F" w:rsidP="00547741">
      <w:pPr>
        <w:rPr>
          <w:rFonts w:ascii="Calibri" w:hAnsi="Calibri" w:cs="Calibri"/>
          <w:b w:val="0"/>
          <w:sz w:val="22"/>
          <w:szCs w:val="22"/>
        </w:rPr>
      </w:pPr>
    </w:p>
    <w:p w14:paraId="334FDFE0" w14:textId="51B08E38" w:rsidR="0046041E" w:rsidRPr="0046041E" w:rsidRDefault="0046041E" w:rsidP="0046041E">
      <w:pPr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Die </w:t>
      </w:r>
      <w:proofErr w:type="spellStart"/>
      <w:r>
        <w:rPr>
          <w:rFonts w:ascii="Calibri" w:hAnsi="Calibri" w:cs="Calibri"/>
          <w:b w:val="0"/>
          <w:sz w:val="22"/>
          <w:szCs w:val="22"/>
        </w:rPr>
        <w:t>OrusLife</w:t>
      </w:r>
      <w:proofErr w:type="spellEnd"/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Pr="0046041E">
        <w:rPr>
          <w:rFonts w:ascii="Calibri" w:hAnsi="Calibri" w:cs="Calibri"/>
          <w:b w:val="0"/>
          <w:sz w:val="22"/>
          <w:szCs w:val="22"/>
        </w:rPr>
        <w:t>ist ein junges Unternehmen,</w:t>
      </w:r>
      <w:r>
        <w:rPr>
          <w:rFonts w:ascii="Calibri" w:hAnsi="Calibri" w:cs="Calibri"/>
          <w:b w:val="0"/>
          <w:sz w:val="22"/>
          <w:szCs w:val="22"/>
        </w:rPr>
        <w:t xml:space="preserve"> das 2018 gegründet wurde und</w:t>
      </w:r>
      <w:r w:rsidRPr="0046041E">
        <w:rPr>
          <w:rFonts w:ascii="Calibri" w:hAnsi="Calibri" w:cs="Calibri"/>
          <w:b w:val="0"/>
          <w:sz w:val="22"/>
          <w:szCs w:val="22"/>
        </w:rPr>
        <w:t xml:space="preserve"> hinter dem </w:t>
      </w:r>
      <w:r w:rsidR="006D3AF9">
        <w:rPr>
          <w:rFonts w:ascii="Calibri" w:hAnsi="Calibri" w:cs="Calibri"/>
          <w:b w:val="0"/>
          <w:sz w:val="22"/>
          <w:szCs w:val="22"/>
        </w:rPr>
        <w:t>das Schweizer Unternehmen S</w:t>
      </w:r>
      <w:r w:rsidRPr="0046041E">
        <w:rPr>
          <w:rFonts w:ascii="Calibri" w:hAnsi="Calibri" w:cs="Calibri"/>
          <w:b w:val="0"/>
          <w:sz w:val="22"/>
          <w:szCs w:val="22"/>
        </w:rPr>
        <w:t>tähler Suisse steht</w:t>
      </w:r>
      <w:r w:rsidR="00E0790B">
        <w:rPr>
          <w:rFonts w:ascii="Calibri" w:hAnsi="Calibri" w:cs="Calibri"/>
          <w:b w:val="0"/>
          <w:sz w:val="22"/>
          <w:szCs w:val="22"/>
        </w:rPr>
        <w:t>.</w:t>
      </w:r>
      <w:r w:rsidRPr="0046041E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="00FE108E">
        <w:rPr>
          <w:rFonts w:ascii="Calibri" w:hAnsi="Calibri" w:cs="Calibri"/>
          <w:b w:val="0"/>
          <w:sz w:val="22"/>
          <w:szCs w:val="22"/>
        </w:rPr>
        <w:t>OrusLife</w:t>
      </w:r>
      <w:proofErr w:type="spellEnd"/>
      <w:r w:rsidR="00EB30A9">
        <w:rPr>
          <w:rFonts w:ascii="Calibri" w:hAnsi="Calibri" w:cs="Calibri"/>
          <w:b w:val="0"/>
          <w:sz w:val="22"/>
          <w:szCs w:val="22"/>
        </w:rPr>
        <w:t xml:space="preserve"> </w:t>
      </w:r>
      <w:r w:rsidR="00F51D0F" w:rsidRPr="00F51D0F">
        <w:rPr>
          <w:rFonts w:ascii="Calibri" w:hAnsi="Calibri" w:cs="Calibri"/>
          <w:b w:val="0"/>
          <w:sz w:val="22"/>
          <w:szCs w:val="22"/>
        </w:rPr>
        <w:t>ist eine eigenständige Mark</w:t>
      </w:r>
      <w:r w:rsidR="00EB30A9">
        <w:rPr>
          <w:rFonts w:ascii="Calibri" w:hAnsi="Calibri" w:cs="Calibri"/>
          <w:b w:val="0"/>
          <w:sz w:val="22"/>
          <w:szCs w:val="22"/>
        </w:rPr>
        <w:t>e</w:t>
      </w:r>
      <w:r w:rsidR="00F51D0F" w:rsidRPr="00F51D0F">
        <w:rPr>
          <w:rFonts w:ascii="Calibri" w:hAnsi="Calibri" w:cs="Calibri"/>
          <w:b w:val="0"/>
          <w:sz w:val="22"/>
          <w:szCs w:val="22"/>
        </w:rPr>
        <w:t xml:space="preserve">ting- und Vertriebsgesellschaft </w:t>
      </w:r>
      <w:r w:rsidR="00F51D0F">
        <w:rPr>
          <w:rFonts w:ascii="Calibri" w:hAnsi="Calibri" w:cs="Calibri"/>
          <w:b w:val="0"/>
          <w:sz w:val="22"/>
          <w:szCs w:val="22"/>
        </w:rPr>
        <w:t xml:space="preserve">und </w:t>
      </w:r>
      <w:r w:rsidR="00E0790B">
        <w:rPr>
          <w:rFonts w:ascii="Calibri" w:hAnsi="Calibri" w:cs="Calibri"/>
          <w:b w:val="0"/>
          <w:sz w:val="22"/>
          <w:szCs w:val="22"/>
        </w:rPr>
        <w:t>beschäftigt</w:t>
      </w:r>
      <w:r w:rsidRPr="0046041E">
        <w:rPr>
          <w:rFonts w:ascii="Calibri" w:hAnsi="Calibri" w:cs="Calibri"/>
          <w:b w:val="0"/>
          <w:sz w:val="22"/>
          <w:szCs w:val="22"/>
        </w:rPr>
        <w:t xml:space="preserve"> sich mit de</w:t>
      </w:r>
      <w:r w:rsidR="00067BB2">
        <w:rPr>
          <w:rFonts w:ascii="Calibri" w:hAnsi="Calibri" w:cs="Calibri"/>
          <w:b w:val="0"/>
          <w:sz w:val="22"/>
          <w:szCs w:val="22"/>
        </w:rPr>
        <w:t>n</w:t>
      </w:r>
      <w:r w:rsidRPr="0046041E">
        <w:rPr>
          <w:rFonts w:ascii="Calibri" w:hAnsi="Calibri" w:cs="Calibri"/>
          <w:b w:val="0"/>
          <w:sz w:val="22"/>
          <w:szCs w:val="22"/>
        </w:rPr>
        <w:t xml:space="preserve"> </w:t>
      </w:r>
      <w:r w:rsidR="00067BB2">
        <w:rPr>
          <w:rFonts w:ascii="Calibri" w:hAnsi="Calibri" w:cs="Calibri"/>
          <w:b w:val="0"/>
          <w:sz w:val="22"/>
          <w:szCs w:val="22"/>
        </w:rPr>
        <w:t>Marktsegmenten</w:t>
      </w:r>
      <w:r w:rsidRPr="0046041E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46041E">
        <w:rPr>
          <w:rFonts w:ascii="Calibri" w:hAnsi="Calibri" w:cs="Calibri"/>
          <w:b w:val="0"/>
          <w:sz w:val="22"/>
          <w:szCs w:val="22"/>
        </w:rPr>
        <w:t>Biostimulantien</w:t>
      </w:r>
      <w:proofErr w:type="spellEnd"/>
      <w:r w:rsidRPr="0046041E">
        <w:rPr>
          <w:rFonts w:ascii="Calibri" w:hAnsi="Calibri" w:cs="Calibri"/>
          <w:b w:val="0"/>
          <w:sz w:val="22"/>
          <w:szCs w:val="22"/>
        </w:rPr>
        <w:t xml:space="preserve">, Düngemittel und </w:t>
      </w:r>
      <w:proofErr w:type="spellStart"/>
      <w:r w:rsidRPr="0046041E">
        <w:rPr>
          <w:rFonts w:ascii="Calibri" w:hAnsi="Calibri" w:cs="Calibri"/>
          <w:b w:val="0"/>
          <w:sz w:val="22"/>
          <w:szCs w:val="22"/>
        </w:rPr>
        <w:t>Bodenverbesserer</w:t>
      </w:r>
      <w:proofErr w:type="spellEnd"/>
      <w:r w:rsidRPr="0046041E">
        <w:rPr>
          <w:rFonts w:ascii="Calibri" w:hAnsi="Calibri" w:cs="Calibri"/>
          <w:b w:val="0"/>
          <w:sz w:val="22"/>
          <w:szCs w:val="22"/>
        </w:rPr>
        <w:t xml:space="preserve">. Dazu gehören z. B. auch organisch – mineralische Düngerkombinationen mit </w:t>
      </w:r>
      <w:proofErr w:type="spellStart"/>
      <w:r w:rsidRPr="0046041E">
        <w:rPr>
          <w:rFonts w:ascii="Calibri" w:hAnsi="Calibri" w:cs="Calibri"/>
          <w:b w:val="0"/>
          <w:sz w:val="22"/>
          <w:szCs w:val="22"/>
        </w:rPr>
        <w:t>phytohormon</w:t>
      </w:r>
      <w:proofErr w:type="spellEnd"/>
      <w:r w:rsidRPr="0046041E">
        <w:rPr>
          <w:rFonts w:ascii="Calibri" w:hAnsi="Calibri" w:cs="Calibri"/>
          <w:b w:val="0"/>
          <w:sz w:val="22"/>
          <w:szCs w:val="22"/>
        </w:rPr>
        <w:t xml:space="preserve"> – ähnlichen Eigenschaften pflanzlicher Herkunft</w:t>
      </w:r>
      <w:r w:rsidR="007C0230">
        <w:rPr>
          <w:rFonts w:ascii="Calibri" w:hAnsi="Calibri" w:cs="Calibri"/>
          <w:b w:val="0"/>
          <w:sz w:val="22"/>
          <w:szCs w:val="22"/>
        </w:rPr>
        <w:t xml:space="preserve">, ein Pflanzenaktivator mit direkter Beeinflussung des pflanzlichen Stoffwechsels </w:t>
      </w:r>
      <w:r w:rsidRPr="0046041E">
        <w:rPr>
          <w:rFonts w:ascii="Calibri" w:hAnsi="Calibri" w:cs="Calibri"/>
          <w:b w:val="0"/>
          <w:sz w:val="22"/>
          <w:szCs w:val="22"/>
        </w:rPr>
        <w:t xml:space="preserve">oder ein neuer </w:t>
      </w:r>
      <w:proofErr w:type="spellStart"/>
      <w:r w:rsidRPr="0046041E">
        <w:rPr>
          <w:rFonts w:ascii="Calibri" w:hAnsi="Calibri" w:cs="Calibri"/>
          <w:b w:val="0"/>
          <w:sz w:val="22"/>
          <w:szCs w:val="22"/>
        </w:rPr>
        <w:t>Ca</w:t>
      </w:r>
      <w:r w:rsidR="007C0230">
        <w:rPr>
          <w:rFonts w:ascii="Calibri" w:hAnsi="Calibri" w:cs="Calibri"/>
          <w:b w:val="0"/>
          <w:sz w:val="22"/>
          <w:szCs w:val="22"/>
        </w:rPr>
        <w:t>lzium</w:t>
      </w:r>
      <w:proofErr w:type="spellEnd"/>
      <w:r w:rsidRPr="0046041E">
        <w:rPr>
          <w:rFonts w:ascii="Calibri" w:hAnsi="Calibri" w:cs="Calibri"/>
          <w:b w:val="0"/>
          <w:sz w:val="22"/>
          <w:szCs w:val="22"/>
        </w:rPr>
        <w:t xml:space="preserve">-Dünger u. a. zur Anwendung gegen Stippe im </w:t>
      </w:r>
      <w:proofErr w:type="spellStart"/>
      <w:r w:rsidRPr="0046041E">
        <w:rPr>
          <w:rFonts w:ascii="Calibri" w:hAnsi="Calibri" w:cs="Calibri"/>
          <w:b w:val="0"/>
          <w:sz w:val="22"/>
          <w:szCs w:val="22"/>
        </w:rPr>
        <w:t>Apfelbau</w:t>
      </w:r>
      <w:proofErr w:type="spellEnd"/>
      <w:r w:rsidRPr="0046041E">
        <w:rPr>
          <w:rFonts w:ascii="Calibri" w:hAnsi="Calibri" w:cs="Calibri"/>
          <w:b w:val="0"/>
          <w:sz w:val="22"/>
          <w:szCs w:val="22"/>
        </w:rPr>
        <w:t xml:space="preserve">. Mit Surround auf natürlicher Kaolinbasis wurde aktuell in diesem Jahr </w:t>
      </w:r>
      <w:proofErr w:type="gramStart"/>
      <w:r w:rsidRPr="0046041E">
        <w:rPr>
          <w:rFonts w:ascii="Calibri" w:hAnsi="Calibri" w:cs="Calibri"/>
          <w:b w:val="0"/>
          <w:sz w:val="22"/>
          <w:szCs w:val="22"/>
        </w:rPr>
        <w:t>eine  Artikel</w:t>
      </w:r>
      <w:proofErr w:type="gramEnd"/>
      <w:r w:rsidRPr="0046041E">
        <w:rPr>
          <w:rFonts w:ascii="Calibri" w:hAnsi="Calibri" w:cs="Calibri"/>
          <w:b w:val="0"/>
          <w:sz w:val="22"/>
          <w:szCs w:val="22"/>
        </w:rPr>
        <w:t xml:space="preserve"> 53 - Notfallgenehmigung gegen die Kirschessigfliege im Weinbau erreicht.</w:t>
      </w:r>
    </w:p>
    <w:p w14:paraId="1A4C550A" w14:textId="77777777" w:rsidR="0046041E" w:rsidRPr="0046041E" w:rsidRDefault="0046041E" w:rsidP="0046041E">
      <w:pPr>
        <w:rPr>
          <w:rFonts w:ascii="Calibri" w:hAnsi="Calibri" w:cs="Calibri"/>
          <w:b w:val="0"/>
          <w:sz w:val="22"/>
          <w:szCs w:val="22"/>
        </w:rPr>
      </w:pPr>
    </w:p>
    <w:p w14:paraId="6FB49F2F" w14:textId="7C7EE511" w:rsidR="004D679F" w:rsidRDefault="0046041E" w:rsidP="0046041E">
      <w:pPr>
        <w:rPr>
          <w:rFonts w:ascii="Calibri" w:hAnsi="Calibri" w:cs="Calibri"/>
          <w:b w:val="0"/>
          <w:sz w:val="22"/>
          <w:szCs w:val="22"/>
        </w:rPr>
      </w:pPr>
      <w:r w:rsidRPr="0046041E">
        <w:rPr>
          <w:rFonts w:ascii="Calibri" w:hAnsi="Calibri" w:cs="Calibri"/>
          <w:b w:val="0"/>
          <w:sz w:val="22"/>
          <w:szCs w:val="22"/>
        </w:rPr>
        <w:t>Die S</w:t>
      </w:r>
      <w:r w:rsidR="00FE108E">
        <w:rPr>
          <w:rFonts w:ascii="Calibri" w:hAnsi="Calibri" w:cs="Calibri"/>
          <w:b w:val="0"/>
          <w:sz w:val="22"/>
          <w:szCs w:val="22"/>
        </w:rPr>
        <w:t xml:space="preserve">tähler Suisse hat </w:t>
      </w:r>
      <w:r w:rsidRPr="0046041E">
        <w:rPr>
          <w:rFonts w:ascii="Calibri" w:hAnsi="Calibri" w:cs="Calibri"/>
          <w:b w:val="0"/>
          <w:sz w:val="22"/>
          <w:szCs w:val="22"/>
        </w:rPr>
        <w:t>in diese</w:t>
      </w:r>
      <w:r w:rsidR="00870638">
        <w:rPr>
          <w:rFonts w:ascii="Calibri" w:hAnsi="Calibri" w:cs="Calibri"/>
          <w:b w:val="0"/>
          <w:sz w:val="22"/>
          <w:szCs w:val="22"/>
        </w:rPr>
        <w:t>n</w:t>
      </w:r>
      <w:r w:rsidRPr="0046041E">
        <w:rPr>
          <w:rFonts w:ascii="Calibri" w:hAnsi="Calibri" w:cs="Calibri"/>
          <w:b w:val="0"/>
          <w:sz w:val="22"/>
          <w:szCs w:val="22"/>
        </w:rPr>
        <w:t xml:space="preserve"> M</w:t>
      </w:r>
      <w:r w:rsidR="00870638">
        <w:rPr>
          <w:rFonts w:ascii="Calibri" w:hAnsi="Calibri" w:cs="Calibri"/>
          <w:b w:val="0"/>
          <w:sz w:val="22"/>
          <w:szCs w:val="22"/>
        </w:rPr>
        <w:t>ärkten</w:t>
      </w:r>
      <w:r w:rsidRPr="0046041E">
        <w:rPr>
          <w:rFonts w:ascii="Calibri" w:hAnsi="Calibri" w:cs="Calibri"/>
          <w:b w:val="0"/>
          <w:sz w:val="22"/>
          <w:szCs w:val="22"/>
        </w:rPr>
        <w:t xml:space="preserve"> bereits eine lange erfolgreiche Entwicklung </w:t>
      </w:r>
      <w:r w:rsidR="00E92486">
        <w:rPr>
          <w:rFonts w:ascii="Calibri" w:hAnsi="Calibri" w:cs="Calibri"/>
          <w:b w:val="0"/>
          <w:sz w:val="22"/>
          <w:szCs w:val="22"/>
        </w:rPr>
        <w:t xml:space="preserve">in der Schweiz </w:t>
      </w:r>
      <w:r w:rsidRPr="0046041E">
        <w:rPr>
          <w:rFonts w:ascii="Calibri" w:hAnsi="Calibri" w:cs="Calibri"/>
          <w:b w:val="0"/>
          <w:sz w:val="22"/>
          <w:szCs w:val="22"/>
        </w:rPr>
        <w:t>durchlaufen</w:t>
      </w:r>
      <w:r w:rsidR="00FE108E">
        <w:rPr>
          <w:rFonts w:ascii="Calibri" w:hAnsi="Calibri" w:cs="Calibri"/>
          <w:b w:val="0"/>
          <w:sz w:val="22"/>
          <w:szCs w:val="22"/>
        </w:rPr>
        <w:t xml:space="preserve">, die man jetzt auch in Deutschland </w:t>
      </w:r>
      <w:r w:rsidR="008C2DE2">
        <w:rPr>
          <w:rFonts w:ascii="Calibri" w:hAnsi="Calibri" w:cs="Calibri"/>
          <w:b w:val="0"/>
          <w:sz w:val="22"/>
          <w:szCs w:val="22"/>
        </w:rPr>
        <w:t>fortsetzen möchte.</w:t>
      </w:r>
    </w:p>
    <w:p w14:paraId="6C20E4E0" w14:textId="44F966ED" w:rsidR="00870638" w:rsidRDefault="00870638" w:rsidP="0046041E">
      <w:pPr>
        <w:rPr>
          <w:rFonts w:ascii="Calibri" w:hAnsi="Calibri" w:cs="Calibri"/>
          <w:b w:val="0"/>
          <w:sz w:val="22"/>
          <w:szCs w:val="22"/>
        </w:rPr>
      </w:pPr>
    </w:p>
    <w:p w14:paraId="62C0F99E" w14:textId="65C42BAF" w:rsidR="00335A1A" w:rsidRPr="00272D19" w:rsidRDefault="00A6271B" w:rsidP="00547741">
      <w:pPr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Henning Götzke verfügt in den Märkten für Pflanzenschutz</w:t>
      </w:r>
      <w:r w:rsidR="004A154E">
        <w:rPr>
          <w:rFonts w:ascii="Calibri" w:hAnsi="Calibri" w:cs="Calibri"/>
          <w:b w:val="0"/>
          <w:sz w:val="22"/>
          <w:szCs w:val="22"/>
        </w:rPr>
        <w:t xml:space="preserve">mittel, </w:t>
      </w:r>
      <w:r>
        <w:rPr>
          <w:rFonts w:ascii="Calibri" w:hAnsi="Calibri" w:cs="Calibri"/>
          <w:b w:val="0"/>
          <w:sz w:val="22"/>
          <w:szCs w:val="22"/>
        </w:rPr>
        <w:t>Spezialdüngemittel</w:t>
      </w:r>
      <w:r w:rsidR="004A154E">
        <w:rPr>
          <w:rFonts w:ascii="Calibri" w:hAnsi="Calibri" w:cs="Calibri"/>
          <w:b w:val="0"/>
          <w:sz w:val="22"/>
          <w:szCs w:val="22"/>
        </w:rPr>
        <w:t xml:space="preserve"> und </w:t>
      </w:r>
      <w:proofErr w:type="spellStart"/>
      <w:r w:rsidR="004A154E">
        <w:rPr>
          <w:rFonts w:ascii="Calibri" w:hAnsi="Calibri" w:cs="Calibri"/>
          <w:b w:val="0"/>
          <w:sz w:val="22"/>
          <w:szCs w:val="22"/>
        </w:rPr>
        <w:t>Biostimulantien</w:t>
      </w:r>
      <w:proofErr w:type="spellEnd"/>
      <w:r>
        <w:rPr>
          <w:rFonts w:ascii="Calibri" w:hAnsi="Calibri" w:cs="Calibri"/>
          <w:b w:val="0"/>
          <w:sz w:val="22"/>
          <w:szCs w:val="22"/>
        </w:rPr>
        <w:t xml:space="preserve"> bereits über eine </w:t>
      </w:r>
      <w:r w:rsidR="00807DBA">
        <w:rPr>
          <w:rFonts w:ascii="Calibri" w:hAnsi="Calibri" w:cs="Calibri"/>
          <w:b w:val="0"/>
          <w:sz w:val="22"/>
          <w:szCs w:val="22"/>
        </w:rPr>
        <w:t>langjährige Erfahrung</w:t>
      </w:r>
      <w:r w:rsidR="008B12F1">
        <w:rPr>
          <w:rFonts w:ascii="Calibri" w:hAnsi="Calibri" w:cs="Calibri"/>
          <w:b w:val="0"/>
          <w:sz w:val="22"/>
          <w:szCs w:val="22"/>
        </w:rPr>
        <w:t>, die er z. B. bei</w:t>
      </w:r>
      <w:r w:rsidR="00072303">
        <w:rPr>
          <w:rFonts w:ascii="Calibri" w:hAnsi="Calibri" w:cs="Calibri"/>
          <w:b w:val="0"/>
          <w:sz w:val="22"/>
          <w:szCs w:val="22"/>
        </w:rPr>
        <w:t xml:space="preserve"> der Einführung der </w:t>
      </w:r>
      <w:proofErr w:type="spellStart"/>
      <w:r w:rsidR="00072303">
        <w:rPr>
          <w:rFonts w:ascii="Calibri" w:hAnsi="Calibri" w:cs="Calibri"/>
          <w:b w:val="0"/>
          <w:sz w:val="22"/>
          <w:szCs w:val="22"/>
        </w:rPr>
        <w:t>Arysta</w:t>
      </w:r>
      <w:proofErr w:type="spellEnd"/>
      <w:r w:rsidR="00072303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="00072303">
        <w:rPr>
          <w:rFonts w:ascii="Calibri" w:hAnsi="Calibri" w:cs="Calibri"/>
          <w:b w:val="0"/>
          <w:sz w:val="22"/>
          <w:szCs w:val="22"/>
        </w:rPr>
        <w:t>LifeScience</w:t>
      </w:r>
      <w:proofErr w:type="spellEnd"/>
      <w:r w:rsidR="00072303">
        <w:rPr>
          <w:rFonts w:ascii="Calibri" w:hAnsi="Calibri" w:cs="Calibri"/>
          <w:b w:val="0"/>
          <w:sz w:val="22"/>
          <w:szCs w:val="22"/>
        </w:rPr>
        <w:t xml:space="preserve"> </w:t>
      </w:r>
      <w:r w:rsidR="004A154E">
        <w:rPr>
          <w:rFonts w:ascii="Calibri" w:hAnsi="Calibri" w:cs="Calibri"/>
          <w:b w:val="0"/>
          <w:sz w:val="22"/>
          <w:szCs w:val="22"/>
        </w:rPr>
        <w:t xml:space="preserve">neuer Anbieter in Deutschland </w:t>
      </w:r>
      <w:r w:rsidR="00E12F9A">
        <w:rPr>
          <w:rFonts w:ascii="Calibri" w:hAnsi="Calibri" w:cs="Calibri"/>
          <w:b w:val="0"/>
          <w:sz w:val="22"/>
          <w:szCs w:val="22"/>
        </w:rPr>
        <w:t>erfolgreich einsetzen konnte.</w:t>
      </w:r>
      <w:r w:rsidR="00427841">
        <w:rPr>
          <w:rFonts w:ascii="Calibri" w:hAnsi="Calibri" w:cs="Calibri"/>
          <w:b w:val="0"/>
          <w:sz w:val="22"/>
          <w:szCs w:val="22"/>
        </w:rPr>
        <w:t xml:space="preserve"> Götzke will jetzt die </w:t>
      </w:r>
      <w:proofErr w:type="spellStart"/>
      <w:r w:rsidR="00427841">
        <w:rPr>
          <w:rFonts w:ascii="Calibri" w:hAnsi="Calibri" w:cs="Calibri"/>
          <w:b w:val="0"/>
          <w:sz w:val="22"/>
          <w:szCs w:val="22"/>
        </w:rPr>
        <w:t>OrusLife</w:t>
      </w:r>
      <w:proofErr w:type="spellEnd"/>
      <w:r w:rsidR="00427841">
        <w:rPr>
          <w:rFonts w:ascii="Calibri" w:hAnsi="Calibri" w:cs="Calibri"/>
          <w:b w:val="0"/>
          <w:sz w:val="22"/>
          <w:szCs w:val="22"/>
        </w:rPr>
        <w:t xml:space="preserve"> </w:t>
      </w:r>
      <w:r w:rsidR="00ED53A4">
        <w:rPr>
          <w:rFonts w:ascii="Calibri" w:hAnsi="Calibri" w:cs="Calibri"/>
          <w:b w:val="0"/>
          <w:sz w:val="22"/>
          <w:szCs w:val="22"/>
        </w:rPr>
        <w:t xml:space="preserve">als verlässlichen neuen Partner und Anbieter </w:t>
      </w:r>
      <w:r w:rsidR="00272D19">
        <w:rPr>
          <w:rFonts w:ascii="Calibri" w:hAnsi="Calibri" w:cs="Calibri"/>
          <w:b w:val="0"/>
          <w:sz w:val="22"/>
          <w:szCs w:val="22"/>
        </w:rPr>
        <w:t>in Deutschland etablieren.</w:t>
      </w:r>
    </w:p>
    <w:p w14:paraId="2F275A85" w14:textId="13C86088" w:rsidR="00335A1A" w:rsidRDefault="00335A1A" w:rsidP="00547741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1A26A1A8" w14:textId="250EB3DB" w:rsidR="00272D19" w:rsidRDefault="00272D19" w:rsidP="00547741">
      <w:pPr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>(</w:t>
      </w:r>
      <w:r w:rsidR="00D06423">
        <w:rPr>
          <w:rFonts w:asciiTheme="majorHAnsi" w:hAnsiTheme="majorHAnsi" w:cstheme="majorHAnsi"/>
          <w:b w:val="0"/>
          <w:sz w:val="22"/>
          <w:szCs w:val="22"/>
        </w:rPr>
        <w:t>208</w:t>
      </w:r>
      <w:r>
        <w:rPr>
          <w:rFonts w:asciiTheme="majorHAnsi" w:hAnsiTheme="majorHAnsi" w:cstheme="majorHAnsi"/>
          <w:b w:val="0"/>
          <w:sz w:val="22"/>
          <w:szCs w:val="22"/>
        </w:rPr>
        <w:t xml:space="preserve"> Wörter)</w:t>
      </w:r>
    </w:p>
    <w:p w14:paraId="4CBBCE3A" w14:textId="77777777" w:rsidR="00272D19" w:rsidRDefault="00272D19" w:rsidP="00547741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64A28379" w14:textId="77777777" w:rsidR="00272D19" w:rsidRDefault="00272D19" w:rsidP="00547741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53E1495A" w14:textId="0C778345" w:rsidR="00272D19" w:rsidRDefault="00272D19" w:rsidP="00547741">
      <w:pPr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>Pressekontakt</w:t>
      </w:r>
    </w:p>
    <w:p w14:paraId="092C0E70" w14:textId="31CCD57B" w:rsidR="00335A1A" w:rsidRDefault="00335A1A" w:rsidP="00547741">
      <w:pPr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>Dr. Henning Götzke</w:t>
      </w:r>
    </w:p>
    <w:p w14:paraId="772340F0" w14:textId="5FF3AB22" w:rsidR="00335A1A" w:rsidRDefault="00335A1A" w:rsidP="00547741">
      <w:pPr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>Vertriebsleiter Deutschland</w:t>
      </w:r>
    </w:p>
    <w:p w14:paraId="21F9129E" w14:textId="2EED5C45" w:rsidR="00272D19" w:rsidRDefault="00DA3157" w:rsidP="00547741">
      <w:pPr>
        <w:rPr>
          <w:rFonts w:asciiTheme="majorHAnsi" w:hAnsiTheme="majorHAnsi" w:cstheme="majorHAnsi"/>
          <w:b w:val="0"/>
          <w:sz w:val="22"/>
          <w:szCs w:val="22"/>
        </w:rPr>
      </w:pPr>
      <w:hyperlink r:id="rId9" w:history="1">
        <w:r w:rsidR="00272D19" w:rsidRPr="000F7F96">
          <w:rPr>
            <w:rStyle w:val="Hyperlink"/>
            <w:rFonts w:asciiTheme="majorHAnsi" w:hAnsiTheme="majorHAnsi" w:cstheme="majorHAnsi"/>
            <w:b w:val="0"/>
            <w:sz w:val="22"/>
            <w:szCs w:val="22"/>
          </w:rPr>
          <w:t>Henning.goetzke@oruslife</w:t>
        </w:r>
      </w:hyperlink>
    </w:p>
    <w:p w14:paraId="071A9FEF" w14:textId="6CAAC0A2" w:rsidR="00272D19" w:rsidRDefault="00272D19" w:rsidP="00547741">
      <w:pPr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>Mobil: 0152 – 591 29 219</w:t>
      </w:r>
    </w:p>
    <w:p w14:paraId="7EF25C7A" w14:textId="3055041C" w:rsidR="00335A1A" w:rsidRPr="00034373" w:rsidRDefault="00335A1A" w:rsidP="00547741">
      <w:pPr>
        <w:rPr>
          <w:rFonts w:asciiTheme="majorHAnsi" w:hAnsiTheme="majorHAnsi" w:cstheme="majorHAnsi"/>
          <w:b w:val="0"/>
          <w:sz w:val="22"/>
          <w:szCs w:val="22"/>
        </w:rPr>
      </w:pPr>
    </w:p>
    <w:sectPr w:rsidR="00335A1A" w:rsidRPr="00034373" w:rsidSect="00ED02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92" w:right="851" w:bottom="1701" w:left="1701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D211D" w14:textId="77777777" w:rsidR="00DA3157" w:rsidRDefault="00DA3157" w:rsidP="00ED027C">
      <w:r>
        <w:separator/>
      </w:r>
    </w:p>
  </w:endnote>
  <w:endnote w:type="continuationSeparator" w:id="0">
    <w:p w14:paraId="343832CD" w14:textId="77777777" w:rsidR="00DA3157" w:rsidRDefault="00DA3157" w:rsidP="00ED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52283" w14:textId="77777777" w:rsidR="00501B05" w:rsidRDefault="00501B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6D80B" w14:textId="03169B34" w:rsidR="00E3134C" w:rsidRDefault="00501B05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0" wp14:anchorId="0B4E4AEB" wp14:editId="4E1C23CB">
              <wp:simplePos x="0" y="0"/>
              <wp:positionH relativeFrom="margin">
                <wp:align>left</wp:align>
              </wp:positionH>
              <wp:positionV relativeFrom="paragraph">
                <wp:posOffset>113030</wp:posOffset>
              </wp:positionV>
              <wp:extent cx="1971675" cy="581025"/>
              <wp:effectExtent l="0" t="0" r="9525" b="952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F3417" w14:textId="77777777" w:rsidR="00335A1A" w:rsidRDefault="00E3134C" w:rsidP="00E3134C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E3134C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OrusLife</w:t>
                          </w:r>
                          <w:proofErr w:type="spellEnd"/>
                          <w:r w:rsidRPr="00E3134C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 xml:space="preserve"> </w:t>
                          </w:r>
                          <w:r w:rsidR="00957B59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GmbH</w:t>
                          </w:r>
                        </w:p>
                        <w:p w14:paraId="7D6B1B7B" w14:textId="27DE3AD6" w:rsidR="00E3134C" w:rsidRPr="00E3134C" w:rsidRDefault="00501B05" w:rsidP="00E3134C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Daimlerstrasse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 xml:space="preserve"> 127</w:t>
                          </w:r>
                          <w:r w:rsidR="00E3134C" w:rsidRPr="00E3134C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 xml:space="preserve"> | </w:t>
                          </w:r>
                          <w:r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70372</w:t>
                          </w:r>
                          <w:r w:rsidR="00957B59" w:rsidRPr="00957B59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 xml:space="preserve"> Stuttgart</w:t>
                          </w:r>
                        </w:p>
                        <w:p w14:paraId="110A38CB" w14:textId="77777777" w:rsidR="00E3134C" w:rsidRPr="00E3134C" w:rsidRDefault="00E3134C" w:rsidP="00E3134C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proofErr w:type="gramStart"/>
                          <w:r w:rsidRPr="00E3134C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www.orus.life  |</w:t>
                          </w:r>
                          <w:proofErr w:type="gramEnd"/>
                          <w:r w:rsidRPr="00E3134C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 w:rsidRPr="00E3134C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info@orus.life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E4AE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8.9pt;width:155.25pt;height:45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" o:allowoverlap="f" filled="f" stroked="f">
              <v:textbox inset="0,0,0,0">
                <w:txbxContent>
                  <w:p w14:paraId="62DF3417" w14:textId="77777777" w:rsidR="00335A1A" w:rsidRDefault="00E3134C" w:rsidP="00E3134C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proofErr w:type="spellStart"/>
                    <w:r w:rsidRPr="00E3134C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OrusLife</w:t>
                    </w:r>
                    <w:proofErr w:type="spellEnd"/>
                    <w:r w:rsidRPr="00E3134C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 xml:space="preserve"> </w:t>
                    </w:r>
                    <w:r w:rsidR="00957B59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GmbH</w:t>
                    </w:r>
                  </w:p>
                  <w:p w14:paraId="7D6B1B7B" w14:textId="27DE3AD6" w:rsidR="00E3134C" w:rsidRPr="00E3134C" w:rsidRDefault="00501B05" w:rsidP="00E3134C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Daimlerstrasse</w:t>
                    </w:r>
                    <w:proofErr w:type="spellEnd"/>
                    <w:r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 xml:space="preserve"> 127</w:t>
                    </w:r>
                    <w:r w:rsidR="00E3134C" w:rsidRPr="00E3134C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 xml:space="preserve"> | </w:t>
                    </w:r>
                    <w:r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70372</w:t>
                    </w:r>
                    <w:r w:rsidR="00957B59" w:rsidRPr="00957B59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 xml:space="preserve"> Stuttgart</w:t>
                    </w:r>
                  </w:p>
                  <w:p w14:paraId="110A38CB" w14:textId="77777777" w:rsidR="00E3134C" w:rsidRPr="00E3134C" w:rsidRDefault="00E3134C" w:rsidP="00E3134C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proofErr w:type="gramStart"/>
                    <w:r w:rsidRPr="00E3134C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www.orus.life  |</w:t>
                    </w:r>
                    <w:proofErr w:type="gramEnd"/>
                    <w:r w:rsidRPr="00E3134C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 xml:space="preserve">  </w:t>
                    </w:r>
                    <w:proofErr w:type="spellStart"/>
                    <w:r w:rsidRPr="00E3134C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info@orus.life</w:t>
                    </w:r>
                    <w:proofErr w:type="spellEnd"/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1CDBB" w14:textId="77777777" w:rsidR="00501B05" w:rsidRDefault="00501B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551F3" w14:textId="77777777" w:rsidR="00DA3157" w:rsidRDefault="00DA3157" w:rsidP="00ED027C">
      <w:r>
        <w:separator/>
      </w:r>
    </w:p>
  </w:footnote>
  <w:footnote w:type="continuationSeparator" w:id="0">
    <w:p w14:paraId="6E9FEF4D" w14:textId="77777777" w:rsidR="00DA3157" w:rsidRDefault="00DA3157" w:rsidP="00ED0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50877" w14:textId="77777777" w:rsidR="00ED027C" w:rsidRDefault="00DA3157">
    <w:pPr>
      <w:pStyle w:val="Kopfzeile"/>
    </w:pPr>
    <w:r>
      <w:rPr>
        <w:noProof/>
        <w:lang w:eastAsia="de-DE"/>
      </w:rPr>
      <w:pict w14:anchorId="18838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682pt;height:964.7pt;z-index:-251656192;mso-wrap-edited:f;mso-position-horizontal:center;mso-position-horizontal-relative:margin;mso-position-vertical:center;mso-position-vertical-relative:margin" wrapcoords="-23 0 -23 21566 21600 21566 21600 0 -23 0">
          <v:imagedata r:id="rId1" o:title="Wasserzeichen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58DD3" w14:textId="0DDFB7FE" w:rsidR="00ED027C" w:rsidRDefault="00335A1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0" wp14:anchorId="5AA244F8" wp14:editId="11AB29E1">
              <wp:simplePos x="0" y="0"/>
              <wp:positionH relativeFrom="margin">
                <wp:posOffset>3949065</wp:posOffset>
              </wp:positionH>
              <wp:positionV relativeFrom="paragraph">
                <wp:posOffset>8881110</wp:posOffset>
              </wp:positionV>
              <wp:extent cx="3162300" cy="110490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7BD7D" w14:textId="51CD0185" w:rsidR="00335A1A" w:rsidRPr="00335A1A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</w:p>
                        <w:p w14:paraId="168D4B97" w14:textId="77777777" w:rsidR="00335A1A" w:rsidRPr="00335A1A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r w:rsidRPr="00335A1A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Bankverbindung:</w:t>
                          </w:r>
                        </w:p>
                        <w:p w14:paraId="459997E7" w14:textId="77777777" w:rsidR="00335A1A" w:rsidRPr="00335A1A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r w:rsidRPr="00335A1A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UBS Frankfurt</w:t>
                          </w:r>
                        </w:p>
                        <w:p w14:paraId="30654DAA" w14:textId="77777777" w:rsidR="00335A1A" w:rsidRPr="00335A1A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r w:rsidRPr="00335A1A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Konto-Nr.: 319 -111347.01A</w:t>
                          </w:r>
                        </w:p>
                        <w:p w14:paraId="6185A0A1" w14:textId="1CD3F757" w:rsidR="00335A1A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  <w:lang w:val="en-US"/>
                            </w:rPr>
                          </w:pPr>
                          <w:r w:rsidRPr="00335A1A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  <w:lang w:val="en-US"/>
                            </w:rPr>
                            <w:t>IBAN: DE24 5022 0085 1113 4700 14</w:t>
                          </w:r>
                        </w:p>
                        <w:p w14:paraId="18660594" w14:textId="77777777" w:rsidR="004C48EF" w:rsidRPr="004C48EF" w:rsidRDefault="004C48EF" w:rsidP="004C48EF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  <w:lang w:val="en-US"/>
                            </w:rPr>
                          </w:pPr>
                          <w:r w:rsidRPr="004C48EF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  <w:lang w:val="en-US"/>
                            </w:rPr>
                            <w:t>BIC: SMHBDEFFXXX</w:t>
                          </w:r>
                        </w:p>
                        <w:p w14:paraId="0AC490F6" w14:textId="77777777" w:rsidR="004C48EF" w:rsidRPr="00E3134C" w:rsidRDefault="004C48EF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244F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10.95pt;margin-top:699.3pt;width:249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" o:allowoverlap="f" filled="f" stroked="f">
              <v:textbox inset="0,0,0,0">
                <w:txbxContent>
                  <w:p w14:paraId="53D7BD7D" w14:textId="51CD0185" w:rsidR="00335A1A" w:rsidRPr="00335A1A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</w:p>
                  <w:p w14:paraId="168D4B97" w14:textId="77777777" w:rsidR="00335A1A" w:rsidRPr="00335A1A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r w:rsidRPr="00335A1A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Bankverbindung:</w:t>
                    </w:r>
                  </w:p>
                  <w:p w14:paraId="459997E7" w14:textId="77777777" w:rsidR="00335A1A" w:rsidRPr="00335A1A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r w:rsidRPr="00335A1A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UBS Frankfurt</w:t>
                    </w:r>
                  </w:p>
                  <w:p w14:paraId="30654DAA" w14:textId="77777777" w:rsidR="00335A1A" w:rsidRPr="00335A1A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r w:rsidRPr="00335A1A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Konto-Nr.: 319 -111347.01A</w:t>
                    </w:r>
                  </w:p>
                  <w:p w14:paraId="6185A0A1" w14:textId="1CD3F757" w:rsidR="00335A1A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  <w:lang w:val="en-US"/>
                      </w:rPr>
                    </w:pPr>
                    <w:r w:rsidRPr="00335A1A">
                      <w:rPr>
                        <w:rFonts w:asciiTheme="majorHAnsi" w:hAnsiTheme="majorHAnsi"/>
                        <w:b w:val="0"/>
                        <w:sz w:val="18"/>
                        <w:szCs w:val="18"/>
                        <w:lang w:val="en-US"/>
                      </w:rPr>
                      <w:t>IBAN: DE24 5022 0085 1113 4700 14</w:t>
                    </w:r>
                  </w:p>
                  <w:p w14:paraId="18660594" w14:textId="77777777" w:rsidR="004C48EF" w:rsidRPr="004C48EF" w:rsidRDefault="004C48EF" w:rsidP="004C48EF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  <w:lang w:val="en-US"/>
                      </w:rPr>
                    </w:pPr>
                    <w:r w:rsidRPr="004C48EF">
                      <w:rPr>
                        <w:rFonts w:asciiTheme="majorHAnsi" w:hAnsiTheme="majorHAnsi"/>
                        <w:b w:val="0"/>
                        <w:sz w:val="18"/>
                        <w:szCs w:val="18"/>
                        <w:lang w:val="en-US"/>
                      </w:rPr>
                      <w:t>BIC: SMHBDEFFXXX</w:t>
                    </w:r>
                  </w:p>
                  <w:p w14:paraId="0AC490F6" w14:textId="77777777" w:rsidR="004C48EF" w:rsidRPr="00E3134C" w:rsidRDefault="004C48EF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0" wp14:anchorId="7BD7E8CA" wp14:editId="1B8E22A0">
              <wp:simplePos x="0" y="0"/>
              <wp:positionH relativeFrom="margin">
                <wp:posOffset>2053590</wp:posOffset>
              </wp:positionH>
              <wp:positionV relativeFrom="paragraph">
                <wp:posOffset>9043035</wp:posOffset>
              </wp:positionV>
              <wp:extent cx="1619250" cy="1104900"/>
              <wp:effectExtent l="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1BFAE" w14:textId="7B393339" w:rsidR="00335A1A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Geschäftsführer: Stephan Lack</w:t>
                          </w:r>
                        </w:p>
                        <w:p w14:paraId="5C6F065E" w14:textId="79DA2A32" w:rsidR="00335A1A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Amtsgericht Stuttgart</w:t>
                          </w:r>
                        </w:p>
                        <w:p w14:paraId="3496668F" w14:textId="65300D0E" w:rsidR="00335A1A" w:rsidRPr="00335A1A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 w:rsidRPr="00335A1A">
                            <w:rPr>
                              <w:rFonts w:asciiTheme="majorHAnsi" w:hAnsiTheme="majorHAnsi"/>
                              <w:b w:val="0"/>
                              <w:bCs w:val="0"/>
                              <w:sz w:val="18"/>
                              <w:szCs w:val="18"/>
                              <w:lang w:val="de-CH"/>
                            </w:rPr>
                            <w:t>HRB: 766648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D7E8CA" id="_x0000_s1027" type="#_x0000_t202" style="position:absolute;margin-left:161.7pt;margin-top:712.05pt;width:127.5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" o:allowoverlap="f" filled="f" stroked="f">
              <v:textbox inset="0,0,0,0">
                <w:txbxContent>
                  <w:p w14:paraId="3AA1BFAE" w14:textId="7B393339" w:rsidR="00335A1A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Geschäftsführer: Stephan Lack</w:t>
                    </w:r>
                  </w:p>
                  <w:p w14:paraId="5C6F065E" w14:textId="79DA2A32" w:rsidR="00335A1A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Amtsgericht Stuttgart</w:t>
                    </w:r>
                  </w:p>
                  <w:p w14:paraId="3496668F" w14:textId="65300D0E" w:rsidR="00335A1A" w:rsidRPr="00335A1A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bCs w:val="0"/>
                        <w:sz w:val="18"/>
                        <w:szCs w:val="18"/>
                      </w:rPr>
                    </w:pPr>
                    <w:r w:rsidRPr="00335A1A">
                      <w:rPr>
                        <w:rFonts w:asciiTheme="majorHAnsi" w:hAnsiTheme="majorHAnsi"/>
                        <w:b w:val="0"/>
                        <w:bCs w:val="0"/>
                        <w:sz w:val="18"/>
                        <w:szCs w:val="18"/>
                        <w:lang w:val="de-CH"/>
                      </w:rPr>
                      <w:t>HRB: 766648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DA3157">
      <w:rPr>
        <w:noProof/>
        <w:lang w:eastAsia="de-DE"/>
      </w:rPr>
      <w:pict w14:anchorId="08F586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682pt;height:964.7pt;z-index:-251657216;mso-wrap-edited:f;mso-position-horizontal:center;mso-position-horizontal-relative:margin;mso-position-vertical:center;mso-position-vertical-relative:margin" wrapcoords="-23 0 -23 21566 21600 21566 21600 0 -23 0">
          <v:imagedata r:id="rId1" o:title="Wasserzeichen_A4"/>
          <w10:wrap anchorx="margin" anchory="margin"/>
        </v:shape>
      </w:pict>
    </w:r>
    <w:r w:rsidR="00ED027C"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4E3F0D86" wp14:editId="63F6BA19">
          <wp:simplePos x="0" y="0"/>
          <wp:positionH relativeFrom="margin">
            <wp:posOffset>4305300</wp:posOffset>
          </wp:positionH>
          <wp:positionV relativeFrom="margin">
            <wp:posOffset>-1516380</wp:posOffset>
          </wp:positionV>
          <wp:extent cx="1619885" cy="506730"/>
          <wp:effectExtent l="0" t="0" r="5715" b="1270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us_Life_02b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B803E" w14:textId="77777777" w:rsidR="00ED027C" w:rsidRDefault="00DA3157">
    <w:pPr>
      <w:pStyle w:val="Kopfzeile"/>
    </w:pPr>
    <w:r>
      <w:rPr>
        <w:noProof/>
        <w:lang w:eastAsia="de-DE"/>
      </w:rPr>
      <w:pict w14:anchorId="559CDA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682pt;height:964.7pt;z-index:-251655168;mso-wrap-edited:f;mso-position-horizontal:center;mso-position-horizontal-relative:margin;mso-position-vertical:center;mso-position-vertical-relative:margin" wrapcoords="-23 0 -23 21566 21600 21566 21600 0 -23 0">
          <v:imagedata r:id="rId1" o:title="Wasserzeichen_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7C"/>
    <w:rsid w:val="00034373"/>
    <w:rsid w:val="00067BB2"/>
    <w:rsid w:val="00072303"/>
    <w:rsid w:val="0008490A"/>
    <w:rsid w:val="000A3115"/>
    <w:rsid w:val="00146800"/>
    <w:rsid w:val="001D21EE"/>
    <w:rsid w:val="00272D19"/>
    <w:rsid w:val="00335A1A"/>
    <w:rsid w:val="003A1463"/>
    <w:rsid w:val="00427841"/>
    <w:rsid w:val="0046041E"/>
    <w:rsid w:val="004A154E"/>
    <w:rsid w:val="004C48EF"/>
    <w:rsid w:val="004D679F"/>
    <w:rsid w:val="00501B05"/>
    <w:rsid w:val="00534152"/>
    <w:rsid w:val="00547741"/>
    <w:rsid w:val="006433EA"/>
    <w:rsid w:val="006D3AF9"/>
    <w:rsid w:val="00765F7F"/>
    <w:rsid w:val="007C0230"/>
    <w:rsid w:val="00807DBA"/>
    <w:rsid w:val="00850B06"/>
    <w:rsid w:val="00870638"/>
    <w:rsid w:val="008A4465"/>
    <w:rsid w:val="008B12F1"/>
    <w:rsid w:val="008C2DE2"/>
    <w:rsid w:val="009256EB"/>
    <w:rsid w:val="00957B59"/>
    <w:rsid w:val="009D2AAF"/>
    <w:rsid w:val="00A6271B"/>
    <w:rsid w:val="00AA7233"/>
    <w:rsid w:val="00BC44F3"/>
    <w:rsid w:val="00BC758D"/>
    <w:rsid w:val="00BF0436"/>
    <w:rsid w:val="00C51B2F"/>
    <w:rsid w:val="00D06423"/>
    <w:rsid w:val="00DA3157"/>
    <w:rsid w:val="00E0790B"/>
    <w:rsid w:val="00E12F9A"/>
    <w:rsid w:val="00E3134C"/>
    <w:rsid w:val="00E52801"/>
    <w:rsid w:val="00E902DF"/>
    <w:rsid w:val="00E92486"/>
    <w:rsid w:val="00EB30A9"/>
    <w:rsid w:val="00ED027C"/>
    <w:rsid w:val="00ED53A4"/>
    <w:rsid w:val="00F51D0F"/>
    <w:rsid w:val="00FB25CC"/>
    <w:rsid w:val="00FB2B64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oNotEmbedSmartTags/>
  <w:decimalSymbol w:val=","/>
  <w:listSeparator w:val=";"/>
  <w14:docId w14:val="5F0A4522"/>
  <w14:defaultImageDpi w14:val="300"/>
  <w15:docId w15:val="{B1F2A1EA-BF4D-4DF1-8FA6-B983E7FE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Times New Roman"/>
        <w:b/>
        <w:bCs/>
        <w:sz w:val="40"/>
        <w:szCs w:val="40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341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41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lidor">
    <w:name w:val="Blidor"/>
    <w:basedOn w:val="Textkrper"/>
    <w:rsid w:val="00C51B2F"/>
    <w:pPr>
      <w:pBdr>
        <w:bottom w:val="single" w:sz="4" w:space="5" w:color="000000"/>
      </w:pBdr>
      <w:tabs>
        <w:tab w:val="left" w:pos="700"/>
        <w:tab w:val="right" w:pos="2760"/>
      </w:tabs>
      <w:spacing w:after="227"/>
    </w:pPr>
    <w:rPr>
      <w:rFonts w:ascii="Verdana" w:hAnsi="Verdana"/>
      <w:spacing w:val="2"/>
      <w:sz w:val="20"/>
      <w:szCs w:val="16"/>
    </w:rPr>
  </w:style>
  <w:style w:type="paragraph" w:styleId="Textkrper">
    <w:name w:val="Body Text"/>
    <w:basedOn w:val="Standard"/>
    <w:rsid w:val="00C51B2F"/>
    <w:pPr>
      <w:spacing w:after="120"/>
    </w:pPr>
  </w:style>
  <w:style w:type="paragraph" w:customStyle="1" w:styleId="azm">
    <w:name w:val="azm"/>
    <w:basedOn w:val="berschrift1"/>
    <w:next w:val="berschrift2"/>
    <w:qFormat/>
    <w:rsid w:val="00534152"/>
    <w:pPr>
      <w:pBdr>
        <w:bottom w:val="single" w:sz="4" w:space="5" w:color="000000"/>
      </w:pBdr>
      <w:tabs>
        <w:tab w:val="left" w:pos="700"/>
        <w:tab w:val="right" w:pos="2760"/>
      </w:tabs>
      <w:spacing w:after="227"/>
    </w:pPr>
    <w:rPr>
      <w:rFonts w:ascii="Calibri" w:hAnsi="Calibri"/>
      <w:color w:val="7F7F7F" w:themeColor="text1" w:themeTint="80"/>
      <w:spacing w:val="2"/>
      <w:sz w:val="3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4152"/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4152"/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customStyle="1" w:styleId="EinfacherAbsatz">
    <w:name w:val="[Einfacher Absatz]"/>
    <w:basedOn w:val="Standard"/>
    <w:uiPriority w:val="99"/>
    <w:rsid w:val="00ED02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b w:val="0"/>
      <w:bCs w:val="0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D0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027C"/>
  </w:style>
  <w:style w:type="paragraph" w:styleId="Fuzeile">
    <w:name w:val="footer"/>
    <w:basedOn w:val="Standard"/>
    <w:link w:val="FuzeileZchn"/>
    <w:uiPriority w:val="99"/>
    <w:unhideWhenUsed/>
    <w:rsid w:val="00ED02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02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27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27C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54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47741"/>
    <w:rPr>
      <w:color w:val="0000FF"/>
      <w:u w:val="single"/>
    </w:rPr>
  </w:style>
  <w:style w:type="table" w:styleId="TabellemithellemGitternetz">
    <w:name w:val="Grid Table Light"/>
    <w:basedOn w:val="NormaleTabelle"/>
    <w:uiPriority w:val="40"/>
    <w:rsid w:val="005477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54774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2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enning.goetzke@oruslif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0A91620462B949B6214C7389A4C367" ma:contentTypeVersion="9" ma:contentTypeDescription="Ein neues Dokument erstellen." ma:contentTypeScope="" ma:versionID="282c71ca400a45141668dd00d3a93189">
  <xsd:schema xmlns:xsd="http://www.w3.org/2001/XMLSchema" xmlns:xs="http://www.w3.org/2001/XMLSchema" xmlns:p="http://schemas.microsoft.com/office/2006/metadata/properties" xmlns:ns2="ba8cddc2-4a15-4f06-b6e6-63befc0cea16" targetNamespace="http://schemas.microsoft.com/office/2006/metadata/properties" ma:root="true" ma:fieldsID="6ead0523ea0452ada8f02da33bacbf9c" ns2:_="">
    <xsd:import namespace="ba8cddc2-4a15-4f06-b6e6-63befc0cea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cddc2-4a15-4f06-b6e6-63befc0ce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29B438-54F7-4EF5-9AE8-D0A64E1C51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67A16-4D54-4C1D-9888-4CE26A3F96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64F341-A8BC-4692-BC53-C4517FD9F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cddc2-4a15-4f06-b6e6-63befc0ce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1461</Characters>
  <Application>Microsoft Office Word</Application>
  <DocSecurity>0</DocSecurity>
  <Lines>35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4 Mac 4</dc:creator>
  <cp:keywords/>
  <dc:description/>
  <cp:lastModifiedBy>Henning Götzke - Orus Life GmbH</cp:lastModifiedBy>
  <cp:revision>30</cp:revision>
  <dcterms:created xsi:type="dcterms:W3CDTF">2020-09-29T06:52:00Z</dcterms:created>
  <dcterms:modified xsi:type="dcterms:W3CDTF">2020-09-29T07:42:00Z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0x0101007B0A91620462B949B6214C7389A4C367</vt:lpwstr>
  </property>
  <property fmtid="{D5CDD505-2E9C-101B-9397-08002B2CF9AE}" pid="3" name="Order">
    <vt:r8>2100</vt:r8>
  </property>
  <property fmtid="{D5CDD505-2E9C-101B-9397-08002B2CF9AE}" pid="4" name="ComplianceAssetId">
    <vt:lpwstr/>
  </property>
</Properties>
</file>